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99" w:rsidRDefault="00D13D99" w:rsidP="00B5206E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ПРОСВЕЩЕНИЯ РОДИТЕЛЕЙ </w:t>
      </w:r>
    </w:p>
    <w:p w:rsidR="00D13D99" w:rsidRDefault="00D13D99" w:rsidP="00B5206E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(ЗАКОННЫХ ПРЕДСТАВИТЕЛЕЙ) </w:t>
      </w:r>
    </w:p>
    <w:p w:rsidR="00D13D99" w:rsidRPr="00D13D99" w:rsidRDefault="00D13D99" w:rsidP="00B5206E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ДОШКОЛЬНОГО ВОЗРАСТА</w:t>
      </w:r>
    </w:p>
    <w:p w:rsidR="00D13D99" w:rsidRDefault="00D13D99" w:rsidP="00B5206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361" w:rsidRPr="00B5206E" w:rsidRDefault="00B5206E" w:rsidP="00B5206E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2025 года</w:t>
      </w:r>
      <w:r w:rsidR="00197361"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D99" w:rsidRPr="00D13D99">
        <w:rPr>
          <w:rFonts w:ascii="Times New Roman" w:hAnsi="Times New Roman" w:cs="Times New Roman"/>
          <w:sz w:val="28"/>
          <w:szCs w:val="28"/>
        </w:rPr>
        <w:t>МБДОУ «Детский сад №130 комбинированного вида с татарским языком воспитания и обучения» Приволжского района города Казани</w:t>
      </w:r>
      <w:r w:rsidR="00D13D9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13D99" w:rsidRPr="00B5206E">
        <w:rPr>
          <w:rFonts w:ascii="Times New Roman" w:hAnsi="Times New Roman" w:cs="Times New Roman"/>
          <w:b/>
          <w:sz w:val="28"/>
          <w:szCs w:val="28"/>
        </w:rPr>
        <w:t>региональной площадкой</w:t>
      </w:r>
      <w:r w:rsidR="00D13D99">
        <w:rPr>
          <w:rFonts w:ascii="Times New Roman" w:hAnsi="Times New Roman" w:cs="Times New Roman"/>
          <w:sz w:val="28"/>
          <w:szCs w:val="28"/>
        </w:rPr>
        <w:t xml:space="preserve"> </w:t>
      </w:r>
      <w:r w:rsidR="00D13D99" w:rsidRPr="00B5206E">
        <w:rPr>
          <w:rFonts w:ascii="Times New Roman" w:hAnsi="Times New Roman" w:cs="Times New Roman"/>
          <w:b/>
          <w:sz w:val="28"/>
          <w:szCs w:val="28"/>
        </w:rPr>
        <w:t xml:space="preserve">по внедрению </w:t>
      </w:r>
      <w:r w:rsidR="00197361" w:rsidRPr="00B520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просвещения родителей</w:t>
      </w:r>
      <w:r w:rsidR="00197361"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письмом Департамента государственной общеобразовательной политики и развития дошкольного образования </w:t>
      </w:r>
      <w:proofErr w:type="spellStart"/>
      <w:r w:rsidR="00197361"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197361"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21.11.2024 №03-1664 «О внедрении программы просветительской деятельности для родителей воспитанников дошкольных образовательных организаций».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Программа Просвещения родителей</w:t>
      </w: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(законных представителей) детей дошкольного возраста, посещающих дошкольные образовательные организации, (далее – Программа)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мерой государственной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14.06.2022 № Пр-1049ГС по итогам заседания Президиума Государственного Совета РФ от 25.05.2022).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деятельность выступает значимой частью профессиональной деятельности педагогов дошкольных образовательных организаций, одной из мер государственной поддержки семей, инструментом формирования единого образовательного пространства страны и позиции осознанного ответственного родительства.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Просветительская деятельность осуществляется вне реализации образовательных программ, поэтому Программа просвещения не является образовательной программой. Она выступает инструментом, используя который </w:t>
      </w: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 просвещения, творчески перерабатывать материал с учетом специфики решаемых просветительских задач, особенностей контингента родителей, возникающих образовательных ситуаций и запросов.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просвещения родителей (законных представителей)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ценностям осознанного и ответственного родительства,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воспитательного потенциала семьи, а также информирование о правах родителей и государственной поддержке семей с детьми дошкольного возраста.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Основные задачи программы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Приобщение родителей к ценностям осознанного и ответственного родительства как основы благополучия семьи и развития личности ребенка.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B5206E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</w:t>
      </w:r>
      <w:bookmarkStart w:id="0" w:name="_GoBack"/>
      <w:bookmarkEnd w:id="0"/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мальной стратегии взаимодействия с ребенком.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ПРОСВЕЩЕНИЕ</w:t>
      </w: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родителей рассматривается, как: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мера государственной поддержки института семьи;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 реализации ФОП ДО;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инструмент формирования позиции ответственного и осознанного родительства.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ПРОСВЕТИТЕЛЬСКАЯ</w:t>
      </w: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деятельность — это не информирование, это — распространение знаний, умений, навыков, ценностных установок, опыта для развития ребенка.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 </w:t>
      </w: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просвещения родителей (т.е. то, чем потом будет заниматься каждый детский сад):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просвещение родителей по вопросам здоровья, воспитания, обучения и развития детей раннего и дошкольного возраст;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педагогами родителей детей с ОВЗ и детей-инвалидов;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родителей и меры государственной поддержки;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краткие ответы на наиболее часто встречающиеся вопросы;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пространство родительских инициатив.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ФОРМЫ</w:t>
      </w: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просвещения родителей: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формы, направленные на информирование родителей (лектории, собрания, консультации, памятки, </w:t>
      </w:r>
      <w:r w:rsidR="00D13D99"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рекомендации)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формы, направленные на формирование практического опыта воспитательных действий (мастер-классы, тренинги, практикумы и др.)</w:t>
      </w:r>
    </w:p>
    <w:p w:rsidR="00197361" w:rsidRPr="00D13D99" w:rsidRDefault="00197361" w:rsidP="00B5206E">
      <w:pPr>
        <w:shd w:val="clear" w:color="auto" w:fill="F6F6F6"/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D9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формы, которая позволяют родителей вовлечь в совместную деятельность с детьми (детско-взрослые проекты, детско-взрослые мастерские, совместные праздники, досуги и др.).</w:t>
      </w:r>
    </w:p>
    <w:p w:rsidR="00DE4A23" w:rsidRPr="00D13D99" w:rsidRDefault="00DE4A23" w:rsidP="00B5206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E4A23" w:rsidRPr="00D13D99" w:rsidSect="00B5206E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BF"/>
    <w:rsid w:val="00197361"/>
    <w:rsid w:val="00355F63"/>
    <w:rsid w:val="00A909BF"/>
    <w:rsid w:val="00B5206E"/>
    <w:rsid w:val="00D13D99"/>
    <w:rsid w:val="00D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79D8"/>
  <w15:chartTrackingRefBased/>
  <w15:docId w15:val="{74F823D5-3C5A-41F0-8655-1EE51FA2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3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7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3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2025-12-10T09:15:00Z</dcterms:created>
  <dcterms:modified xsi:type="dcterms:W3CDTF">2025-12-10T10:34:00Z</dcterms:modified>
</cp:coreProperties>
</file>